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6C" w:rsidRPr="0070586C" w:rsidRDefault="003F1B71" w:rsidP="007058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11</w:t>
      </w:r>
      <w:r w:rsidR="0070586C" w:rsidRPr="0070586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.05.2023г.</w:t>
      </w:r>
    </w:p>
    <w:p w:rsidR="0070586C" w:rsidRPr="0070586C" w:rsidRDefault="0070586C" w:rsidP="0070586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0253B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Одно из проявлений коррупции – взятка</w:t>
      </w:r>
      <w:r w:rsidRPr="0070586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.</w:t>
      </w:r>
    </w:p>
    <w:p w:rsidR="0070586C" w:rsidRPr="0070586C" w:rsidRDefault="006F3D02" w:rsidP="0070586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95250</wp:posOffset>
            </wp:positionV>
            <wp:extent cx="1862455" cy="1241425"/>
            <wp:effectExtent l="0" t="0" r="4445" b="0"/>
            <wp:wrapSquare wrapText="bothSides"/>
            <wp:docPr id="1" name="Рисунок 1" descr="C:\Users\Пользователь\Downloads\istockphoto-1350796620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stockphoto-1350796620-612x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86C" w:rsidRPr="00705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наиболее опасных преступлений коррупционной направленности является взяточничество.</w:t>
      </w:r>
    </w:p>
    <w:p w:rsidR="0070586C" w:rsidRPr="0070586C" w:rsidRDefault="0070586C" w:rsidP="0070586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Российской Федерации от 25 декабря 2008 г. N 273-ФЗ «О противодействии коррупции»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70586C" w:rsidRPr="0070586C" w:rsidRDefault="0070586C" w:rsidP="0070586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 передаче и приёму взятки в России противозаконны и подпадают под действие </w:t>
      </w:r>
      <w:hyperlink r:id="rId6" w:tgtFrame="_blank" w:tooltip="Уголовный кодекс" w:history="1">
        <w:r w:rsidRPr="007058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Уголовного кодекса</w:t>
        </w:r>
      </w:hyperlink>
      <w:r w:rsidRPr="0070586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Федерации. Термин «взятка» чаще используется для обозначения подкупа государственного служащего. Получение и дача взятки является одним из проявлений </w:t>
      </w:r>
      <w:hyperlink r:id="rId7" w:tgtFrame="_blank" w:tooltip="Коррупция" w:history="1">
        <w:r w:rsidRPr="007058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коррупции</w:t>
        </w:r>
      </w:hyperlink>
      <w:r w:rsidRPr="00705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70586C" w:rsidRPr="0070586C" w:rsidRDefault="0070586C" w:rsidP="0070586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Взятка - </w:t>
      </w:r>
      <w:r w:rsidRPr="00705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принимаемые должностным лицом материальные ценности (предметы или </w:t>
      </w:r>
      <w:hyperlink r:id="rId8" w:tgtFrame="_blank" w:tooltip="Деньги" w:history="1">
        <w:r w:rsidRPr="007058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деньги</w:t>
        </w:r>
      </w:hyperlink>
      <w:r w:rsidRPr="007058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какая-либо имущественная выгода или услуги за действие (или наоборот бездействие), в интересах взяткодателя, которое это лицо могло или должно было совершить в силу своего служебного положения.</w:t>
      </w:r>
    </w:p>
    <w:p w:rsidR="0070586C" w:rsidRPr="0070586C" w:rsidRDefault="0070586C" w:rsidP="0070586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в массовом сознании взятка ассоциируется с денежными купюрами, однако подарок должностному лицу, от которого зависит принятие решений, также может считаться взяткой.</w:t>
      </w:r>
    </w:p>
    <w:p w:rsidR="0070586C" w:rsidRPr="0070586C" w:rsidRDefault="0070586C" w:rsidP="0070586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Взяткой могут быть признаны предметы – деньги, в том числе валюта, банковские чеки и ценные бумаги, изделия из драгоценных камней и металлов, автомашины, продукты питания, техника, бытовые приборы и другие товары, квартиры, дачи, гаражи, земельные участки и другая недвижимость;</w:t>
      </w:r>
    </w:p>
    <w:p w:rsidR="0070586C" w:rsidRPr="0070586C" w:rsidRDefault="0070586C" w:rsidP="0070586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 выгоды – лечение, ремонтные и строительные работы, санаторные и туристические путёвки, оплата развлечений и других расходов безвозмездно или по заниженной стоимости;</w:t>
      </w:r>
    </w:p>
    <w:p w:rsidR="0070586C" w:rsidRPr="0070586C" w:rsidRDefault="0070586C" w:rsidP="0070586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Завуалированная форма взятки 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заработной платы взяточнику.</w:t>
      </w:r>
    </w:p>
    <w:p w:rsidR="0017467D" w:rsidRDefault="0070586C">
      <w:pPr>
        <w:rPr>
          <w:rFonts w:ascii="Arial" w:eastAsia="Times New Roman" w:hAnsi="Arial" w:cs="Arial"/>
          <w:color w:val="545454"/>
          <w:sz w:val="27"/>
          <w:szCs w:val="27"/>
          <w:lang w:eastAsia="ru-RU"/>
        </w:rPr>
      </w:pPr>
      <w:r w:rsidRPr="007058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случае обнаружения Вами со стороны государственных служащих и должностных лиц поведения, которое может восприниматься как обещание дачи взятки или предложение дачи взятки либо как согласие принять взятку или как просьба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даче взятки, сообщите в правоохранительные органы</w:t>
      </w:r>
      <w:r w:rsidR="000253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оставьте обращение,  можно позвонить на горячую линию, написать в ГИС «Народный контроль»</w:t>
      </w:r>
      <w:r w:rsidR="000253B2" w:rsidRPr="000253B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 xml:space="preserve">. </w:t>
      </w:r>
    </w:p>
    <w:p w:rsidR="000253B2" w:rsidRPr="000253B2" w:rsidRDefault="000253B2">
      <w:pPr>
        <w:rPr>
          <w:rFonts w:ascii="Arial" w:eastAsia="Times New Roman" w:hAnsi="Arial" w:cs="Arial"/>
          <w:color w:val="545454"/>
          <w:sz w:val="27"/>
          <w:szCs w:val="27"/>
          <w:lang w:eastAsia="ru-RU"/>
        </w:rPr>
      </w:pPr>
    </w:p>
    <w:p w:rsidR="0070586C" w:rsidRPr="0070586C" w:rsidRDefault="0070586C">
      <w:pPr>
        <w:rPr>
          <w:rFonts w:ascii="Times New Roman" w:hAnsi="Times New Roman" w:cs="Times New Roman"/>
          <w:sz w:val="24"/>
          <w:szCs w:val="24"/>
        </w:rPr>
      </w:pPr>
      <w:r w:rsidRPr="0070586C">
        <w:rPr>
          <w:rFonts w:ascii="Times New Roman" w:hAnsi="Times New Roman" w:cs="Times New Roman"/>
          <w:sz w:val="24"/>
          <w:szCs w:val="24"/>
        </w:rPr>
        <w:t>Чистопольский территориальный орган Г</w:t>
      </w:r>
      <w:r w:rsidR="000253B2">
        <w:rPr>
          <w:rFonts w:ascii="Times New Roman" w:hAnsi="Times New Roman" w:cs="Times New Roman"/>
          <w:sz w:val="24"/>
          <w:szCs w:val="24"/>
        </w:rPr>
        <w:t>осалкогольинспекции Республики Т</w:t>
      </w:r>
      <w:r w:rsidRPr="0070586C">
        <w:rPr>
          <w:rFonts w:ascii="Times New Roman" w:hAnsi="Times New Roman" w:cs="Times New Roman"/>
          <w:sz w:val="24"/>
          <w:szCs w:val="24"/>
        </w:rPr>
        <w:t>атарстан</w:t>
      </w:r>
    </w:p>
    <w:sectPr w:rsidR="0070586C" w:rsidRPr="0070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0B"/>
    <w:rsid w:val="000253B2"/>
    <w:rsid w:val="003F1B71"/>
    <w:rsid w:val="00455A0B"/>
    <w:rsid w:val="006F3D02"/>
    <w:rsid w:val="0070586C"/>
    <w:rsid w:val="00C46C2A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586C"/>
    <w:rPr>
      <w:color w:val="0000FF"/>
      <w:u w:val="single"/>
    </w:rPr>
  </w:style>
  <w:style w:type="character" w:styleId="a5">
    <w:name w:val="Strong"/>
    <w:basedOn w:val="a0"/>
    <w:uiPriority w:val="22"/>
    <w:qFormat/>
    <w:rsid w:val="0070586C"/>
    <w:rPr>
      <w:b/>
      <w:bCs/>
    </w:rPr>
  </w:style>
  <w:style w:type="character" w:styleId="a6">
    <w:name w:val="Emphasis"/>
    <w:basedOn w:val="a0"/>
    <w:uiPriority w:val="20"/>
    <w:qFormat/>
    <w:rsid w:val="0070586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F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586C"/>
    <w:rPr>
      <w:color w:val="0000FF"/>
      <w:u w:val="single"/>
    </w:rPr>
  </w:style>
  <w:style w:type="character" w:styleId="a5">
    <w:name w:val="Strong"/>
    <w:basedOn w:val="a0"/>
    <w:uiPriority w:val="22"/>
    <w:qFormat/>
    <w:rsid w:val="0070586C"/>
    <w:rPr>
      <w:b/>
      <w:bCs/>
    </w:rPr>
  </w:style>
  <w:style w:type="character" w:styleId="a6">
    <w:name w:val="Emphasis"/>
    <w:basedOn w:val="a0"/>
    <w:uiPriority w:val="20"/>
    <w:qFormat/>
    <w:rsid w:val="0070586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F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5%D0%BD%D1%8C%D0%B3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A%D0%BE%D1%80%D1%80%D1%83%D0%BF%D1%86%D0%B8%D1%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3%D0%B3%D0%BE%D0%BB%D0%BE%D0%B2%D0%BD%D1%8B%D0%B9_%D0%BA%D0%BE%D0%B4%D0%B5%D0%BA%D1%8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2023-05-10T07:42:00Z</dcterms:created>
  <dcterms:modified xsi:type="dcterms:W3CDTF">2023-05-11T06:21:00Z</dcterms:modified>
</cp:coreProperties>
</file>